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2.png" ContentType="image/png"/>
  <Override PartName="/word/media/rId155.png" ContentType="image/png"/>
  <Override PartName="/word/media/rId158.png" ContentType="image/png"/>
  <Override PartName="/word/media/rId183.png" ContentType="image/png"/>
  <Override PartName="/word/media/rId189.png" ContentType="image/png"/>
  <Override PartName="/word/media/rId195.png" ContentType="image/png"/>
  <Override PartName="/word/media/rId207.png" ContentType="image/png"/>
  <Override PartName="/word/media/rId201.png" ContentType="image/png"/>
  <Override PartName="/word/media/rId213.png" ContentType="image/png"/>
  <Override PartName="/word/media/rId28.svg" ContentType="image/svg+xml"/>
  <Override PartName="/word/media/rId35.png" ContentType="image/png"/>
  <Override PartName="/word/media/rId166.png" ContentType="image/png"/>
  <Override PartName="/word/media/rId99.png" ContentType="image/png"/>
  <Override PartName="/word/media/rId129.png" ContentType="image/png"/>
  <Override PartName="/word/media/rId124.png" ContentType="image/png"/>
  <Override PartName="/word/media/rId113.png" ContentType="image/png"/>
  <Override PartName="/word/media/rId119.png" ContentType="image/png"/>
  <Override PartName="/word/media/rId134.png" ContentType="image/png"/>
  <Override PartName="/word/media/rId139.png" ContentType="image/png"/>
  <Override PartName="/word/media/rId57.jpg" ContentType="image/jpeg"/>
  <Override PartName="/word/media/rId22.png" ContentType="image/png"/>
  <Override PartName="/word/media/rId31.png" ContentType="image/png"/>
  <Override PartName="/word/media/rId71.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2024-09-20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62"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61" w:name="primary-productivity"/>
    <w:p>
      <w:pPr>
        <w:pStyle w:val="Heading2"/>
      </w:pPr>
      <w:r>
        <w:t xml:space="preserve">4.3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w:t>
      </w:r>
      <w:r>
        <w:t xml:space="preserve">the relative environmental sensitivity and marine productivity of different areas of the OCS.</w:t>
      </w:r>
      <w:r>
        <w:t xml:space="preserve">”</w:t>
      </w:r>
      <w:r>
        <w:t xml:space="preserve"> </w:t>
      </w:r>
      <w:r>
        <w:t xml:space="preserve">(Balcom et al. 2011)</w:t>
      </w:r>
    </w:p>
    <w:p>
      <w:pPr>
        <w:pStyle w:val="BodyText"/>
      </w:pPr>
      <w:r>
        <w:t xml:space="preserve">We processed the Vertically Generalized Production Model (VGPM) product from</w:t>
      </w:r>
      <w:r>
        <w:t xml:space="preserve"> </w:t>
      </w:r>
      <w:hyperlink r:id="rId55">
        <w:r>
          <w:rPr>
            <w:rStyle w:val="Hyperlink"/>
          </w:rPr>
          <w:t xml:space="preserve">Oregon State’s Ocean Productivity Lab</w:t>
        </w:r>
      </w:hyperlink>
      <w:r>
        <w:t xml:space="preserve"> </w:t>
      </w:r>
      <w:r>
        <w:t xml:space="preserve">(using the script</w:t>
      </w:r>
      <w:r>
        <w:t xml:space="preserve"> </w:t>
      </w:r>
      <w:hyperlink r:id="rId56">
        <w:r>
          <w:rPr>
            <w:rStyle w:val="Hyperlink"/>
          </w:rPr>
          <w:t xml:space="preserve">vg.R</w:t>
        </w:r>
      </w:hyperlink>
      <w:r>
        <w:t xml:space="preserve">) (</w:t>
      </w:r>
      <w:hyperlink w:anchor="fig-vgpm">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vgpm"/>
          <w:p>
            <w:pPr>
              <w:pStyle w:val="Compact"/>
              <w:jc w:val="center"/>
            </w:pPr>
            <w:r>
              <w:drawing>
                <wp:inline>
                  <wp:extent cx="5334000" cy="5069566"/>
                  <wp:effectExtent b="0" l="0" r="0" t="0"/>
                  <wp:docPr descr="" title="" id="58" name="Picture"/>
                  <a:graphic>
                    <a:graphicData uri="http://schemas.openxmlformats.org/drawingml/2006/picture">
                      <pic:pic>
                        <pic:nvPicPr>
                          <pic:cNvPr descr="figures/vgpm2021_offhab.jpg" id="59" name="Picture"/>
                          <pic:cNvPicPr>
                            <a:picLocks noChangeArrowheads="1" noChangeAspect="1"/>
                          </pic:cNvPicPr>
                        </pic:nvPicPr>
                        <pic:blipFill>
                          <a:blip r:embed="rId57"/>
                          <a:stretch>
                            <a:fillRect/>
                          </a:stretch>
                        </pic:blipFill>
                        <pic:spPr bwMode="auto">
                          <a:xfrm>
                            <a:off x="0" y="0"/>
                            <a:ext cx="5334000" cy="50695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Primary productivity throughout the continental United States averaged across months of 2021, as measured by Oregon State’s Vertically Generalized Production Model (VGPM). Expansion is anticipated across the entire US EEZ and for more recent years.</w:t>
            </w:r>
          </w:p>
          <w:bookmarkEnd w:id="60"/>
        </w:tc>
      </w:tr>
    </w:tbl>
    <w:bookmarkEnd w:id="61"/>
    <w:bookmarkEnd w:id="62"/>
    <w:bookmarkStart w:id="63"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63"/>
    <w:bookmarkStart w:id="103" w:name="software-1"/>
    <w:p>
      <w:pPr>
        <w:pStyle w:val="Heading1"/>
      </w:pPr>
      <w:r>
        <w:t xml:space="preserve">6. Software</w:t>
      </w:r>
    </w:p>
    <w:bookmarkStart w:id="65" w:name="interactive-applications"/>
    <w:p>
      <w:pPr>
        <w:pStyle w:val="Heading3"/>
      </w:pPr>
      <w:r>
        <w:t xml:space="preserve">6.0.1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64">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65"/>
    <w:bookmarkStart w:id="87" w:name="Xddf0dca5d35bcc89b4072398564c4f4257b1e72"/>
    <w:p>
      <w:pPr>
        <w:pStyle w:val="Heading3"/>
      </w:pPr>
      <w:r>
        <w:t xml:space="preserve">6.0.2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66">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67">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75" w:name="Xe9d1167629d0ccb2d893eae7e69e30a04d67669"/>
    <w:p>
      <w:pPr>
        <w:pStyle w:val="Heading4"/>
      </w:pPr>
      <w:r>
        <w:t xml:space="preserve">6.0.2.1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68">
        <w:r>
          <w:rPr>
            <w:rStyle w:val="Hyperlink"/>
          </w:rPr>
          <w:t xml:space="preserve">COGs</w:t>
        </w:r>
      </w:hyperlink>
      <w:r>
        <w:t xml:space="preserve">) take advantage of</w:t>
      </w:r>
      <w:r>
        <w:t xml:space="preserve"> </w:t>
      </w:r>
      <w:hyperlink r:id="rId69">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70">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4" w:name="fig-raster"/>
          <w:p>
            <w:pPr>
              <w:jc w:val="center"/>
            </w:pPr>
            <w:r>
              <w:drawing>
                <wp:inline>
                  <wp:extent cx="5334000" cy="1849120"/>
                  <wp:effectExtent b="0" l="0" r="0" t="0"/>
                  <wp:docPr descr="" title="" id="72" name="Picture"/>
                  <a:graphic>
                    <a:graphicData uri="http://schemas.openxmlformats.org/drawingml/2006/picture">
                      <pic:pic>
                        <pic:nvPicPr>
                          <pic:cNvPr descr="software_files/figure-docx/mermaid-figure-1.png" id="73" name="Picture"/>
                          <pic:cNvPicPr>
                            <a:picLocks noChangeArrowheads="1" noChangeAspect="1"/>
                          </pic:cNvPicPr>
                        </pic:nvPicPr>
                        <pic:blipFill>
                          <a:blip r:embed="rId71"/>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Sequence diagram implementing large raster interactive display using Cloud-Optimized GeoTIFFs (COGs) and Titiler in a Shiny mapping app.</w:t>
            </w:r>
          </w:p>
          <w:bookmarkEnd w:id="74"/>
        </w:tc>
      </w:tr>
    </w:tbl>
    <w:bookmarkEnd w:id="75"/>
    <w:bookmarkStart w:id="86" w:name="Xbd9a4f9b02e985947479d8dc244355ddd0151fb"/>
    <w:p>
      <w:pPr>
        <w:pStyle w:val="Heading4"/>
      </w:pPr>
      <w:r>
        <w:t xml:space="preserve">6.0.2.2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67">
        <w:r>
          <w:rPr>
            <w:rStyle w:val="Hyperlink"/>
          </w:rPr>
          <w:t xml:space="preserve">Cloud-Optimized Geospatial Formats Guide</w:t>
        </w:r>
      </w:hyperlink>
      <w:r>
        <w:t xml:space="preserve">), none of these allow for flexible filtering and manipulation. Instead, we use PostgreSQL with the spatial extension (</w:t>
      </w:r>
      <w:hyperlink r:id="rId76">
        <w:r>
          <w:rPr>
            <w:rStyle w:val="Hyperlink"/>
          </w:rPr>
          <w:t xml:space="preserve">PostGIS</w:t>
        </w:r>
      </w:hyperlink>
      <w:r>
        <w:t xml:space="preserve">) to store the vector data and serve it as Mapbox Vector Tiles (</w:t>
      </w:r>
      <w:hyperlink r:id="rId77">
        <w:r>
          <w:rPr>
            <w:rStyle w:val="Hyperlink"/>
          </w:rPr>
          <w:t xml:space="preserve">MVTs</w:t>
        </w:r>
      </w:hyperlink>
      <w:r>
        <w:t xml:space="preserve">) using the</w:t>
      </w:r>
      <w:r>
        <w:t xml:space="preserve"> </w:t>
      </w:r>
      <w:hyperlink r:id="rId78">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79">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80">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81">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5" w:name="fig-vector"/>
          <w:p>
            <w:pPr>
              <w:jc w:val="center"/>
            </w:pPr>
            <w:r>
              <w:drawing>
                <wp:inline>
                  <wp:extent cx="5334000" cy="2373630"/>
                  <wp:effectExtent b="0" l="0" r="0" t="0"/>
                  <wp:docPr descr="" title="" id="83" name="Picture"/>
                  <a:graphic>
                    <a:graphicData uri="http://schemas.openxmlformats.org/drawingml/2006/picture">
                      <pic:pic>
                        <pic:nvPicPr>
                          <pic:cNvPr descr="software_files/figure-docx/mermaid-figure-2.png" id="84" name="Picture"/>
                          <pic:cNvPicPr>
                            <a:picLocks noChangeArrowheads="1" noChangeAspect="1"/>
                          </pic:cNvPicPr>
                        </pic:nvPicPr>
                        <pic:blipFill>
                          <a:blip r:embed="rId82"/>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Sequence diagram implementing large vector interactive display using Mapbox Vector Tiles (MVTs) and pg_tileserv in a Shiny mapping app.</w:t>
            </w:r>
          </w:p>
          <w:bookmarkEnd w:id="85"/>
        </w:tc>
      </w:tr>
    </w:tbl>
    <w:bookmarkEnd w:id="86"/>
    <w:bookmarkEnd w:id="87"/>
    <w:bookmarkStart w:id="97" w:name="github-repositories"/>
    <w:p>
      <w:pPr>
        <w:pStyle w:val="Heading3"/>
      </w:pPr>
      <w:r>
        <w:t xml:space="preserve">6.0.3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88">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89">
              <w:r>
                <w:rPr>
                  <w:rStyle w:val="Hyperlink"/>
                </w:rPr>
                <w:t xml:space="preserve">apps</w:t>
              </w:r>
            </w:hyperlink>
          </w:p>
        </w:tc>
        <w:tc>
          <w:tcPr/>
          <w:p>
            <w:pPr>
              <w:pStyle w:val="Compact"/>
              <w:jc w:val="left"/>
            </w:pPr>
            <w:r>
              <w:t xml:space="preserve">Shiny applications</w:t>
            </w:r>
          </w:p>
        </w:tc>
      </w:tr>
      <w:tr>
        <w:tc>
          <w:tcPr/>
          <w:p>
            <w:pPr>
              <w:pStyle w:val="Compact"/>
              <w:jc w:val="left"/>
            </w:pPr>
            <w:hyperlink r:id="rId90">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91">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92">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93">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94">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95">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96">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97"/>
    <w:bookmarkStart w:id="102" w:name="software-components"/>
    <w:p>
      <w:pPr>
        <w:pStyle w:val="Heading3"/>
      </w:pPr>
      <w:r>
        <w:t xml:space="preserve">6.0.4 Software Components</w:t>
      </w:r>
    </w:p>
    <w:bookmarkStart w:id="98" w:name="list-components"/>
    <w:bookmarkEnd w:id="98"/>
    <w:p>
      <w:pPr>
        <w:pStyle w:val="FirstParagraph"/>
      </w:pPr>
      <w:r>
        <w:drawing>
          <wp:inline>
            <wp:extent cx="5334000" cy="5215816"/>
            <wp:effectExtent b="0" l="0" r="0" t="0"/>
            <wp:docPr descr="" title="" id="100" name="Picture"/>
            <a:graphic>
              <a:graphicData uri="http://schemas.openxmlformats.org/drawingml/2006/picture">
                <pic:pic>
                  <pic:nvPicPr>
                    <pic:cNvPr descr="figures/listing-software.png" id="101" name="Picture"/>
                    <pic:cNvPicPr>
                      <a:picLocks noChangeArrowheads="1" noChangeAspect="1"/>
                    </pic:cNvPicPr>
                  </pic:nvPicPr>
                  <pic:blipFill>
                    <a:blip r:embed="rId99"/>
                    <a:stretch>
                      <a:fillRect/>
                    </a:stretch>
                  </pic:blipFill>
                  <pic:spPr bwMode="auto">
                    <a:xfrm>
                      <a:off x="0" y="0"/>
                      <a:ext cx="5334000" cy="5215816"/>
                    </a:xfrm>
                    <a:prstGeom prst="rect">
                      <a:avLst/>
                    </a:prstGeom>
                    <a:noFill/>
                    <a:ln w="9525">
                      <a:noFill/>
                      <a:headEnd/>
                      <a:tailEnd/>
                    </a:ln>
                  </pic:spPr>
                </pic:pic>
              </a:graphicData>
            </a:graphic>
          </wp:inline>
        </w:drawing>
      </w:r>
    </w:p>
    <w:bookmarkEnd w:id="102"/>
    <w:bookmarkEnd w:id="103"/>
    <w:bookmarkStart w:id="143" w:name="server"/>
    <w:p>
      <w:pPr>
        <w:pStyle w:val="Heading1"/>
      </w:pPr>
      <w:r>
        <w:t xml:space="preserve">7. Server</w:t>
      </w:r>
    </w:p>
    <w:p>
      <w:pPr>
        <w:pStyle w:val="FirstParagraph"/>
      </w:pPr>
      <w:r>
        <w:t xml:space="preserve">The server is for serving up any web services outside those of Github (e.g.,</w:t>
      </w:r>
      <w:r>
        <w:t xml:space="preserve"> </w:t>
      </w:r>
      <w:hyperlink r:id="rId104">
        <w:r>
          <w:rPr>
            <w:rStyle w:val="Hyperlink"/>
          </w:rPr>
          <w:t xml:space="preserve">website</w:t>
        </w:r>
      </w:hyperlink>
      <w:r>
        <w:t xml:space="preserve">,</w:t>
      </w:r>
      <w:r>
        <w:t xml:space="preserve"> </w:t>
      </w:r>
      <w:hyperlink r:id="rId105">
        <w:r>
          <w:rPr>
            <w:rStyle w:val="Hyperlink"/>
          </w:rPr>
          <w:t xml:space="preserve">docs</w:t>
        </w:r>
      </w:hyperlink>
      <w:r>
        <w:t xml:space="preserve"> </w:t>
      </w:r>
      <w:r>
        <w:t xml:space="preserve">and R package</w:t>
      </w:r>
      <w:r>
        <w:t xml:space="preserve"> </w:t>
      </w:r>
      <w:hyperlink r:id="rId106">
        <w:r>
          <w:rPr>
            <w:rStyle w:val="Hyperlink"/>
          </w:rPr>
          <w:t xml:space="preserve">msens</w:t>
        </w:r>
      </w:hyperlink>
      <w:r>
        <w:t xml:space="preserve">) using</w:t>
      </w:r>
      <w:r>
        <w:t xml:space="preserve"> </w:t>
      </w:r>
      <w:hyperlink r:id="rId107">
        <w:r>
          <w:rPr>
            <w:rStyle w:val="Hyperlink"/>
          </w:rPr>
          <w:t xml:space="preserve">Docker</w:t>
        </w:r>
      </w:hyperlink>
      <w:r>
        <w:t xml:space="preserve"> </w:t>
      </w:r>
      <w:r>
        <w:t xml:space="preserve">(see the</w:t>
      </w:r>
      <w:r>
        <w:t xml:space="preserve"> </w:t>
      </w:r>
      <w:hyperlink r:id="rId108">
        <w:r>
          <w:rPr>
            <w:rStyle w:val="Hyperlink"/>
          </w:rPr>
          <w:t xml:space="preserve">docker-compose.yml</w:t>
        </w:r>
      </w:hyperlink>
      <w:r>
        <w:t xml:space="preserve">; with reverse proxying from subdomains to ports by</w:t>
      </w:r>
      <w:r>
        <w:t xml:space="preserve"> </w:t>
      </w:r>
      <w:hyperlink r:id="rId109">
        <w:r>
          <w:rPr>
            <w:rStyle w:val="Hyperlink"/>
          </w:rPr>
          <w:t xml:space="preserve">Caddy</w:t>
        </w:r>
      </w:hyperlink>
      <w:r>
        <w:t xml:space="preserve">).</w:t>
      </w:r>
    </w:p>
    <w:bookmarkStart w:id="111" w:name="setup"/>
    <w:p>
      <w:pPr>
        <w:pStyle w:val="Heading2"/>
      </w:pPr>
      <w:r>
        <w:t xml:space="preserve">7.1 Setup</w:t>
      </w:r>
    </w:p>
    <w:p>
      <w:pPr>
        <w:pStyle w:val="FirstParagraph"/>
      </w:pPr>
      <w:r>
        <w:t xml:space="preserve">For instructions on launching an Amazon instance and installing the server software, see</w:t>
      </w:r>
      <w:r>
        <w:t xml:space="preserve"> </w:t>
      </w:r>
      <w:hyperlink r:id="rId110">
        <w:r>
          <w:rPr>
            <w:rStyle w:val="Hyperlink"/>
          </w:rPr>
          <w:t xml:space="preserve">Server Setup · MarineSensitivity/server Wiki</w:t>
        </w:r>
      </w:hyperlink>
      <w:r>
        <w:t xml:space="preserve">.</w:t>
      </w:r>
    </w:p>
    <w:bookmarkEnd w:id="111"/>
    <w:bookmarkStart w:id="142" w:name="services"/>
    <w:p>
      <w:pPr>
        <w:pStyle w:val="Heading2"/>
      </w:pPr>
      <w:r>
        <w:t xml:space="preserve">7.2 Services</w:t>
      </w:r>
    </w:p>
    <w:p>
      <w:pPr>
        <w:pStyle w:val="FirstParagraph"/>
      </w:pPr>
      <w:r>
        <w:t xml:space="preserve">The server is running the following services:</w:t>
      </w:r>
    </w:p>
    <w:p>
      <w:pPr>
        <w:numPr>
          <w:ilvl w:val="0"/>
          <w:numId w:val="1001"/>
        </w:numPr>
      </w:pPr>
      <w:hyperlink r:id="rId112">
        <w:r>
          <w:rPr>
            <w:rStyle w:val="Hyperlink"/>
            <w:b/>
            <w:bCs/>
          </w:rPr>
          <w:t xml:space="preserve">RStudio</w:t>
        </w:r>
      </w:hyperlink>
      <w:r>
        <w:br/>
      </w:r>
      <w:r>
        <w:rPr>
          <w:i/>
          <w:iCs/>
        </w:rPr>
        <w:t xml:space="preserve">integrated development environment (IDE) to code and debug directly on the server</w:t>
      </w:r>
      <w:r>
        <w:t xml:space="preserve"> </w:t>
      </w:r>
      <w:r>
        <w:drawing>
          <wp:inline>
            <wp:extent cx="2857500" cy="1926878"/>
            <wp:effectExtent b="0" l="0" r="0" t="0"/>
            <wp:docPr descr="" title="" id="114" name="Picture"/>
            <a:graphic>
              <a:graphicData uri="http://schemas.openxmlformats.org/drawingml/2006/picture">
                <pic:pic>
                  <pic:nvPicPr>
                    <pic:cNvPr descr="figures/server/rstudio.png" id="115" name="Picture"/>
                    <pic:cNvPicPr>
                      <a:picLocks noChangeArrowheads="1" noChangeAspect="1"/>
                    </pic:cNvPicPr>
                  </pic:nvPicPr>
                  <pic:blipFill>
                    <a:blip r:embed="rId113"/>
                    <a:stretch>
                      <a:fillRect/>
                    </a:stretch>
                  </pic:blipFill>
                  <pic:spPr bwMode="auto">
                    <a:xfrm>
                      <a:off x="0" y="0"/>
                      <a:ext cx="2857500" cy="1926878"/>
                    </a:xfrm>
                    <a:prstGeom prst="rect">
                      <a:avLst/>
                    </a:prstGeom>
                    <a:noFill/>
                    <a:ln w="9525">
                      <a:noFill/>
                      <a:headEnd/>
                      <a:tailEnd/>
                    </a:ln>
                  </pic:spPr>
                </pic:pic>
              </a:graphicData>
            </a:graphic>
          </wp:inline>
        </w:drawing>
      </w:r>
      <w:r>
        <w:br/>
      </w:r>
      <w:hyperlink r:id="rId116">
        <w:r>
          <w:rPr>
            <w:rStyle w:val="Hyperlink"/>
          </w:rPr>
          <w:t xml:space="preserve">More info..</w:t>
        </w:r>
      </w:hyperlink>
    </w:p>
    <w:p>
      <w:pPr>
        <w:numPr>
          <w:ilvl w:val="0"/>
          <w:numId w:val="1001"/>
        </w:numPr>
      </w:pPr>
      <w:hyperlink r:id="rId117">
        <w:r>
          <w:rPr>
            <w:rStyle w:val="Hyperlink"/>
            <w:b/>
            <w:bCs/>
          </w:rPr>
          <w:t xml:space="preserve">Shiny</w:t>
        </w:r>
      </w:hyperlink>
      <w:r>
        <w:br/>
      </w:r>
      <w:r>
        <w:rPr>
          <w:i/>
          <w:iCs/>
        </w:rPr>
        <w:t xml:space="preserve">interactive applications</w:t>
      </w:r>
      <w:r>
        <w:br/>
      </w:r>
      <w:r>
        <w:t xml:space="preserve">e.g.,</w:t>
      </w:r>
      <w:r>
        <w:t xml:space="preserve"> </w:t>
      </w:r>
      <w:hyperlink r:id="rId118">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20" name="Picture"/>
            <a:graphic>
              <a:graphicData uri="http://schemas.openxmlformats.org/drawingml/2006/picture">
                <pic:pic>
                  <pic:nvPicPr>
                    <pic:cNvPr descr="figures/server/shiny.png" id="121" name="Picture"/>
                    <pic:cNvPicPr>
                      <a:picLocks noChangeArrowheads="1" noChangeAspect="1"/>
                    </pic:cNvPicPr>
                  </pic:nvPicPr>
                  <pic:blipFill>
                    <a:blip r:embed="rId119"/>
                    <a:stretch>
                      <a:fillRect/>
                    </a:stretch>
                  </pic:blipFill>
                  <pic:spPr bwMode="auto">
                    <a:xfrm>
                      <a:off x="0" y="0"/>
                      <a:ext cx="2857500" cy="1428750"/>
                    </a:xfrm>
                    <a:prstGeom prst="rect">
                      <a:avLst/>
                    </a:prstGeom>
                    <a:noFill/>
                    <a:ln w="9525">
                      <a:noFill/>
                      <a:headEnd/>
                      <a:tailEnd/>
                    </a:ln>
                  </pic:spPr>
                </pic:pic>
              </a:graphicData>
            </a:graphic>
          </wp:inline>
        </w:drawing>
      </w:r>
      <w:r>
        <w:br/>
      </w:r>
      <w:hyperlink r:id="rId122">
        <w:r>
          <w:rPr>
            <w:rStyle w:val="Hyperlink"/>
          </w:rPr>
          <w:t xml:space="preserve">More info..</w:t>
        </w:r>
      </w:hyperlink>
    </w:p>
    <w:p>
      <w:pPr>
        <w:numPr>
          <w:ilvl w:val="0"/>
          <w:numId w:val="1001"/>
        </w:numPr>
      </w:pPr>
      <w:hyperlink r:id="rId123">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25" name="Picture"/>
            <a:graphic>
              <a:graphicData uri="http://schemas.openxmlformats.org/drawingml/2006/picture">
                <pic:pic>
                  <pic:nvPicPr>
                    <pic:cNvPr descr="figures/server/pgadmin.png" id="126" name="Picture"/>
                    <pic:cNvPicPr>
                      <a:picLocks noChangeArrowheads="1" noChangeAspect="1"/>
                    </pic:cNvPicPr>
                  </pic:nvPicPr>
                  <pic:blipFill>
                    <a:blip r:embed="rId124"/>
                    <a:stretch>
                      <a:fillRect/>
                    </a:stretch>
                  </pic:blipFill>
                  <pic:spPr bwMode="auto">
                    <a:xfrm>
                      <a:off x="0" y="0"/>
                      <a:ext cx="2857500" cy="1932059"/>
                    </a:xfrm>
                    <a:prstGeom prst="rect">
                      <a:avLst/>
                    </a:prstGeom>
                    <a:noFill/>
                    <a:ln w="9525">
                      <a:noFill/>
                      <a:headEnd/>
                      <a:tailEnd/>
                    </a:ln>
                  </pic:spPr>
                </pic:pic>
              </a:graphicData>
            </a:graphic>
          </wp:inline>
        </w:drawing>
      </w:r>
      <w:r>
        <w:br/>
      </w:r>
      <w:hyperlink r:id="rId127">
        <w:r>
          <w:rPr>
            <w:rStyle w:val="Hyperlink"/>
          </w:rPr>
          <w:t xml:space="preserve">More info..</w:t>
        </w:r>
      </w:hyperlink>
    </w:p>
    <w:p>
      <w:pPr>
        <w:numPr>
          <w:ilvl w:val="0"/>
          <w:numId w:val="1001"/>
        </w:numPr>
      </w:pPr>
      <w:hyperlink r:id="rId128">
        <w:r>
          <w:rPr>
            <w:rStyle w:val="Hyperlink"/>
            <w:b/>
            <w:bCs/>
          </w:rPr>
          <w:t xml:space="preserve">api</w:t>
        </w:r>
      </w:hyperlink>
      <w:r>
        <w:br/>
      </w:r>
      <w:r>
        <w:rPr>
          <w:i/>
          <w:iCs/>
        </w:rPr>
        <w:t xml:space="preserve">custom API: using R plumber</w:t>
      </w:r>
      <w:r>
        <w:br/>
      </w:r>
      <w:r>
        <w:drawing>
          <wp:inline>
            <wp:extent cx="2857500" cy="2046839"/>
            <wp:effectExtent b="0" l="0" r="0" t="0"/>
            <wp:docPr descr="" title="" id="130" name="Picture"/>
            <a:graphic>
              <a:graphicData uri="http://schemas.openxmlformats.org/drawingml/2006/picture">
                <pic:pic>
                  <pic:nvPicPr>
                    <pic:cNvPr descr="figures/server/api.png" id="131" name="Picture"/>
                    <pic:cNvPicPr>
                      <a:picLocks noChangeArrowheads="1" noChangeAspect="1"/>
                    </pic:cNvPicPr>
                  </pic:nvPicPr>
                  <pic:blipFill>
                    <a:blip r:embed="rId129"/>
                    <a:stretch>
                      <a:fillRect/>
                    </a:stretch>
                  </pic:blipFill>
                  <pic:spPr bwMode="auto">
                    <a:xfrm>
                      <a:off x="0" y="0"/>
                      <a:ext cx="2857500" cy="2046839"/>
                    </a:xfrm>
                    <a:prstGeom prst="rect">
                      <a:avLst/>
                    </a:prstGeom>
                    <a:noFill/>
                    <a:ln w="9525">
                      <a:noFill/>
                      <a:headEnd/>
                      <a:tailEnd/>
                    </a:ln>
                  </pic:spPr>
                </pic:pic>
              </a:graphicData>
            </a:graphic>
          </wp:inline>
        </w:drawing>
      </w:r>
      <w:r>
        <w:br/>
      </w:r>
      <w:hyperlink r:id="rId132">
        <w:r>
          <w:rPr>
            <w:rStyle w:val="Hyperlink"/>
          </w:rPr>
          <w:t xml:space="preserve">More info..</w:t>
        </w:r>
      </w:hyperlink>
    </w:p>
    <w:p>
      <w:pPr>
        <w:numPr>
          <w:ilvl w:val="0"/>
          <w:numId w:val="1001"/>
        </w:numPr>
      </w:pPr>
      <w:hyperlink r:id="rId133">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35" name="Picture"/>
            <a:graphic>
              <a:graphicData uri="http://schemas.openxmlformats.org/drawingml/2006/picture">
                <pic:pic>
                  <pic:nvPicPr>
                    <pic:cNvPr descr="figures/server/swagger.png" id="136" name="Picture"/>
                    <pic:cNvPicPr>
                      <a:picLocks noChangeArrowheads="1" noChangeAspect="1"/>
                    </pic:cNvPicPr>
                  </pic:nvPicPr>
                  <pic:blipFill>
                    <a:blip r:embed="rId134"/>
                    <a:stretch>
                      <a:fillRect/>
                    </a:stretch>
                  </pic:blipFill>
                  <pic:spPr bwMode="auto">
                    <a:xfrm>
                      <a:off x="0" y="0"/>
                      <a:ext cx="2857500" cy="1719226"/>
                    </a:xfrm>
                    <a:prstGeom prst="rect">
                      <a:avLst/>
                    </a:prstGeom>
                    <a:noFill/>
                    <a:ln w="9525">
                      <a:noFill/>
                      <a:headEnd/>
                      <a:tailEnd/>
                    </a:ln>
                  </pic:spPr>
                </pic:pic>
              </a:graphicData>
            </a:graphic>
          </wp:inline>
        </w:drawing>
      </w:r>
      <w:r>
        <w:br/>
      </w:r>
      <w:hyperlink r:id="rId137">
        <w:r>
          <w:rPr>
            <w:rStyle w:val="Hyperlink"/>
          </w:rPr>
          <w:t xml:space="preserve">More info..</w:t>
        </w:r>
      </w:hyperlink>
    </w:p>
    <w:p>
      <w:pPr>
        <w:numPr>
          <w:ilvl w:val="0"/>
          <w:numId w:val="1001"/>
        </w:numPr>
      </w:pPr>
      <w:hyperlink r:id="rId138">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40" name="Picture"/>
            <a:graphic>
              <a:graphicData uri="http://schemas.openxmlformats.org/drawingml/2006/picture">
                <pic:pic>
                  <pic:nvPicPr>
                    <pic:cNvPr descr="figures/server/tile.png" id="141" name="Picture"/>
                    <pic:cNvPicPr>
                      <a:picLocks noChangeArrowheads="1" noChangeAspect="1"/>
                    </pic:cNvPicPr>
                  </pic:nvPicPr>
                  <pic:blipFill>
                    <a:blip r:embed="rId139"/>
                    <a:stretch>
                      <a:fillRect/>
                    </a:stretch>
                  </pic:blipFill>
                  <pic:spPr bwMode="auto">
                    <a:xfrm>
                      <a:off x="0" y="0"/>
                      <a:ext cx="2857500" cy="2401260"/>
                    </a:xfrm>
                    <a:prstGeom prst="rect">
                      <a:avLst/>
                    </a:prstGeom>
                    <a:noFill/>
                    <a:ln w="9525">
                      <a:noFill/>
                      <a:headEnd/>
                      <a:tailEnd/>
                    </a:ln>
                  </pic:spPr>
                </pic:pic>
              </a:graphicData>
            </a:graphic>
          </wp:inline>
        </w:drawing>
      </w:r>
      <w:r>
        <w:br/>
      </w:r>
      <w:hyperlink r:id="rId78">
        <w:r>
          <w:rPr>
            <w:rStyle w:val="Hyperlink"/>
          </w:rPr>
          <w:t xml:space="preserve">More info..</w:t>
        </w:r>
      </w:hyperlink>
    </w:p>
    <w:bookmarkEnd w:id="142"/>
    <w:bookmarkEnd w:id="143"/>
    <w:bookmarkStart w:id="148" w:name="database"/>
    <w:p>
      <w:pPr>
        <w:pStyle w:val="Heading1"/>
      </w:pPr>
      <w:r>
        <w:t xml:space="preserve">8. Database</w:t>
      </w:r>
    </w:p>
    <w:bookmarkStart w:id="144" w:name="table-and-column-naming-conventions"/>
    <w:p>
      <w:pPr>
        <w:pStyle w:val="Heading2"/>
      </w:pPr>
      <w:r>
        <w:t xml:space="preserve">8.1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144"/>
    <w:bookmarkStart w:id="147" w:name="species-distribution-models"/>
    <w:p>
      <w:pPr>
        <w:pStyle w:val="Heading2"/>
      </w:pPr>
      <w:r>
        <w:t xml:space="preserve">8.2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145">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146">
        <w:r>
          <w:rPr>
            <w:rStyle w:val="Hyperlink"/>
          </w:rPr>
          <w:t xml:space="preserve">Ingest GoMex cetacean &amp; sea turtle SDMs</w:t>
        </w:r>
      </w:hyperlink>
    </w:p>
    <w:bookmarkEnd w:id="147"/>
    <w:bookmarkEnd w:id="148"/>
    <w:bookmarkStart w:id="150" w:name="workflows"/>
    <w:p>
      <w:pPr>
        <w:pStyle w:val="Heading1"/>
      </w:pPr>
      <w:r>
        <w:t xml:space="preserve">9.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149">
        <w:r>
          <w:rPr>
            <w:rStyle w:val="Hyperlink"/>
          </w:rPr>
          <w:t xml:space="preserve">marinesensitivity.org/workflows</w:t>
        </w:r>
      </w:hyperlink>
      <w:r>
        <w:br/>
      </w:r>
      <w:r>
        <w:t xml:space="preserve">rendered html pages from the scripts (as Quarto notebooks)</w:t>
      </w:r>
    </w:p>
    <w:p>
      <w:pPr>
        <w:numPr>
          <w:ilvl w:val="0"/>
          <w:numId w:val="1006"/>
        </w:numPr>
      </w:pPr>
      <w:hyperlink r:id="rId96">
        <w:r>
          <w:rPr>
            <w:rStyle w:val="Hyperlink"/>
          </w:rPr>
          <w:t xml:space="preserve">github.com/MarineSensitivity/workflows</w:t>
        </w:r>
      </w:hyperlink>
      <w:r>
        <w:br/>
      </w:r>
      <w:r>
        <w:t xml:space="preserve">source code in the Github repository</w:t>
      </w:r>
    </w:p>
    <w:bookmarkEnd w:id="150"/>
    <w:bookmarkStart w:id="161" w:name="apis"/>
    <w:p>
      <w:pPr>
        <w:pStyle w:val="Heading1"/>
      </w:pPr>
      <w:r>
        <w:t xml:space="preserve">10. APIs</w:t>
      </w:r>
    </w:p>
    <w:p>
      <w:pPr>
        <w:pStyle w:val="FirstParagraph"/>
      </w:pPr>
      <w:r>
        <w:t xml:space="preserve">There three APIs, each used for different purposes:</w:t>
      </w:r>
    </w:p>
    <w:p>
      <w:pPr>
        <w:numPr>
          <w:ilvl w:val="0"/>
          <w:numId w:val="1007"/>
        </w:numPr>
      </w:pPr>
      <w:hyperlink r:id="rId128">
        <w:r>
          <w:rPr>
            <w:rStyle w:val="Hyperlink"/>
            <w:b/>
            <w:bCs/>
          </w:rPr>
          <w:t xml:space="preserve">api</w:t>
        </w:r>
      </w:hyperlink>
      <w:r>
        <w:br/>
      </w:r>
      <w:r>
        <w:rPr>
          <w:i/>
          <w:iCs/>
        </w:rPr>
        <w:t xml:space="preserve">custom API: using R</w:t>
      </w:r>
      <w:r>
        <w:rPr>
          <w:i/>
          <w:iCs/>
        </w:rPr>
        <w:t xml:space="preserve"> </w:t>
      </w:r>
      <w:hyperlink r:id="rId132">
        <w:r>
          <w:rPr>
            <w:rStyle w:val="Hyperlink"/>
            <w:i/>
            <w:iCs/>
          </w:rPr>
          <w:t xml:space="preserve">plumber</w:t>
        </w:r>
      </w:hyperlink>
      <w:r>
        <w:br/>
      </w:r>
      <w:r>
        <w:t xml:space="preserve">source:</w:t>
      </w:r>
      <w:r>
        <w:t xml:space="preserve"> </w:t>
      </w:r>
      <w:hyperlink r:id="rId151">
        <w:r>
          <w:rPr>
            <w:rStyle w:val="Hyperlink"/>
          </w:rPr>
          <w:t xml:space="preserve">MarineSensitivity/api</w:t>
        </w:r>
      </w:hyperlink>
      <w:r>
        <w:br/>
      </w:r>
      <w:r>
        <w:drawing>
          <wp:inline>
            <wp:extent cx="2857500" cy="2046839"/>
            <wp:effectExtent b="0" l="0" r="0" t="0"/>
            <wp:docPr descr="" title="" id="153" name="Picture"/>
            <a:graphic>
              <a:graphicData uri="http://schemas.openxmlformats.org/drawingml/2006/picture">
                <pic:pic>
                  <pic:nvPicPr>
                    <pic:cNvPr descr="figures/apis/api.marinesensitivity.org.png" id="154" name="Picture"/>
                    <pic:cNvPicPr>
                      <a:picLocks noChangeArrowheads="1" noChangeAspect="1"/>
                    </pic:cNvPicPr>
                  </pic:nvPicPr>
                  <pic:blipFill>
                    <a:blip r:embed="rId152"/>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07"/>
        </w:numPr>
      </w:pPr>
      <w:hyperlink r:id="rId133">
        <w:r>
          <w:rPr>
            <w:rStyle w:val="Hyperlink"/>
            <w:b/>
            <w:bCs/>
          </w:rPr>
          <w:t xml:space="preserve">swagger</w:t>
        </w:r>
      </w:hyperlink>
      <w:r>
        <w:br/>
      </w:r>
      <w:r>
        <w:rPr>
          <w:i/>
          <w:iCs/>
        </w:rPr>
        <w:t xml:space="preserve">generic database API: using</w:t>
      </w:r>
      <w:r>
        <w:rPr>
          <w:i/>
          <w:iCs/>
        </w:rPr>
        <w:t xml:space="preserve"> </w:t>
      </w:r>
      <w:hyperlink r:id="rId137">
        <w:r>
          <w:rPr>
            <w:rStyle w:val="Hyperlink"/>
            <w:i/>
            <w:iCs/>
          </w:rPr>
          <w:t xml:space="preserve">PostGREST</w:t>
        </w:r>
      </w:hyperlink>
      <w:r>
        <w:br/>
      </w:r>
      <w:r>
        <w:t xml:space="preserve">source: Postgres database, non-spatial</w:t>
      </w:r>
      <w:r>
        <w:br/>
      </w:r>
      <w:r>
        <w:drawing>
          <wp:inline>
            <wp:extent cx="2857500" cy="1719226"/>
            <wp:effectExtent b="0" l="0" r="0" t="0"/>
            <wp:docPr descr="" title="" id="156" name="Picture"/>
            <a:graphic>
              <a:graphicData uri="http://schemas.openxmlformats.org/drawingml/2006/picture">
                <pic:pic>
                  <pic:nvPicPr>
                    <pic:cNvPr descr="figures/apis/swagger.marinesensitivity.org.png" id="157" name="Picture"/>
                    <pic:cNvPicPr>
                      <a:picLocks noChangeArrowheads="1" noChangeAspect="1"/>
                    </pic:cNvPicPr>
                  </pic:nvPicPr>
                  <pic:blipFill>
                    <a:blip r:embed="rId155"/>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07"/>
        </w:numPr>
      </w:pPr>
      <w:hyperlink r:id="rId138">
        <w:r>
          <w:rPr>
            <w:rStyle w:val="Hyperlink"/>
            <w:b/>
            <w:bCs/>
          </w:rPr>
          <w:t xml:space="preserve">tile</w:t>
        </w:r>
      </w:hyperlink>
      <w:r>
        <w:br/>
      </w:r>
      <w:r>
        <w:rPr>
          <w:i/>
          <w:iCs/>
        </w:rPr>
        <w:t xml:space="preserve">spatial database API: using</w:t>
      </w:r>
      <w:r>
        <w:rPr>
          <w:i/>
          <w:iCs/>
        </w:rPr>
        <w:t xml:space="preserve"> </w:t>
      </w:r>
      <w:hyperlink r:id="rId137">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59" name="Picture"/>
            <a:graphic>
              <a:graphicData uri="http://schemas.openxmlformats.org/drawingml/2006/picture">
                <pic:pic>
                  <pic:nvPicPr>
                    <pic:cNvPr descr="figures/apis/tile.marinesensitivity.org.png" id="160" name="Picture"/>
                    <pic:cNvPicPr>
                      <a:picLocks noChangeArrowheads="1" noChangeAspect="1"/>
                    </pic:cNvPicPr>
                  </pic:nvPicPr>
                  <pic:blipFill>
                    <a:blip r:embed="rId158"/>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61"/>
    <w:bookmarkStart w:id="164" w:name="libraries"/>
    <w:p>
      <w:pPr>
        <w:pStyle w:val="Heading1"/>
      </w:pPr>
      <w:r>
        <w:t xml:space="preserve">11. Libraries</w:t>
      </w:r>
    </w:p>
    <w:p>
      <w:pPr>
        <w:pStyle w:val="FirstParagraph"/>
      </w:pPr>
      <w:r>
        <w:t xml:space="preserve">By creating an R package, we can document functions and make them easily available to other users.</w:t>
      </w:r>
    </w:p>
    <w:p>
      <w:pPr>
        <w:pStyle w:val="Compact"/>
        <w:numPr>
          <w:ilvl w:val="0"/>
          <w:numId w:val="1008"/>
        </w:numPr>
      </w:pPr>
      <w:hyperlink r:id="rId93">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62">
        <w:r>
          <w:rPr>
            <w:rStyle w:val="Hyperlink"/>
          </w:rPr>
          <w:t xml:space="preserve">APIs</w:t>
        </w:r>
      </w:hyperlink>
      <w:r>
        <w:t xml:space="preserve"> </w:t>
      </w:r>
      <w:r>
        <w:t xml:space="preserve">(which communicate with the</w:t>
      </w:r>
      <w:r>
        <w:t xml:space="preserve"> </w:t>
      </w:r>
      <w:hyperlink r:id="rId163">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64"/>
    <w:bookmarkStart w:id="169" w:name="apps"/>
    <w:p>
      <w:pPr>
        <w:pStyle w:val="Heading1"/>
      </w:pPr>
      <w:r>
        <w:t xml:space="preserve">12. Apps</w:t>
      </w:r>
    </w:p>
    <w:bookmarkStart w:id="165" w:name="list-apps"/>
    <w:bookmarkEnd w:id="165"/>
    <w:p>
      <w:pPr>
        <w:pStyle w:val="FirstParagraph"/>
      </w:pPr>
      <w:r>
        <w:drawing>
          <wp:inline>
            <wp:extent cx="5334000" cy="4722158"/>
            <wp:effectExtent b="0" l="0" r="0" t="0"/>
            <wp:docPr descr="" title="" id="167" name="Picture"/>
            <a:graphic>
              <a:graphicData uri="http://schemas.openxmlformats.org/drawingml/2006/picture">
                <pic:pic>
                  <pic:nvPicPr>
                    <pic:cNvPr descr="figures/listing-apps.png" id="168" name="Picture"/>
                    <pic:cNvPicPr>
                      <a:picLocks noChangeArrowheads="1" noChangeAspect="1"/>
                    </pic:cNvPicPr>
                  </pic:nvPicPr>
                  <pic:blipFill>
                    <a:blip r:embed="rId166"/>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169"/>
    <w:bookmarkStart w:id="171" w:name="docs"/>
    <w:p>
      <w:pPr>
        <w:pStyle w:val="Heading1"/>
      </w:pPr>
      <w:r>
        <w:t xml:space="preserve">13. Docs</w:t>
      </w:r>
    </w:p>
    <w:p>
      <w:pPr>
        <w:pStyle w:val="FirstParagraph"/>
      </w:pPr>
      <w:r>
        <w:t xml:space="preserve">Technical documentation is principally in this book:</w:t>
      </w:r>
    </w:p>
    <w:p>
      <w:pPr>
        <w:numPr>
          <w:ilvl w:val="0"/>
          <w:numId w:val="1009"/>
        </w:numPr>
      </w:pPr>
      <w:hyperlink r:id="rId149">
        <w:r>
          <w:rPr>
            <w:rStyle w:val="Hyperlink"/>
          </w:rPr>
          <w:t xml:space="preserve">marinesensitivity.org/docs</w:t>
        </w:r>
      </w:hyperlink>
      <w:r>
        <w:br/>
      </w:r>
      <w:r>
        <w:t xml:space="preserve">the main documentation site</w:t>
      </w:r>
    </w:p>
    <w:p>
      <w:pPr>
        <w:numPr>
          <w:ilvl w:val="0"/>
          <w:numId w:val="1009"/>
        </w:numPr>
      </w:pPr>
      <w:hyperlink r:id="rId96">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170">
        <w:r>
          <w:rPr>
            <w:rStyle w:val="Hyperlink"/>
          </w:rPr>
          <w:t xml:space="preserve">marinesensitivity.org/</w:t>
        </w:r>
        <w:r>
          <w:rPr>
            <w:rStyle w:val="VerbatimChar"/>
          </w:rPr>
          <w:t xml:space="preserve">msens</w:t>
        </w:r>
      </w:hyperlink>
      <w:r>
        <w:br/>
      </w:r>
      <w:r>
        <w:t xml:space="preserve">documented R functions</w:t>
      </w:r>
    </w:p>
    <w:bookmarkEnd w:id="171"/>
    <w:bookmarkStart w:id="172" w:name="summary"/>
    <w:p>
      <w:pPr>
        <w:pStyle w:val="Heading1"/>
      </w:pPr>
      <w:r>
        <w:t xml:space="preserve">14. Summary</w:t>
      </w:r>
    </w:p>
    <w:p>
      <w:pPr>
        <w:pStyle w:val="FirstParagraph"/>
      </w:pPr>
      <w:r>
        <w:t xml:space="preserve">…</w:t>
      </w:r>
    </w:p>
    <w:bookmarkEnd w:id="172"/>
    <w:bookmarkStart w:id="178" w:name="references"/>
    <w:p>
      <w:pPr>
        <w:pStyle w:val="Heading1"/>
      </w:pPr>
      <w:r>
        <w:t xml:space="preserve">References</w:t>
      </w:r>
    </w:p>
    <w:bookmarkStart w:id="177" w:name="refs"/>
    <w:bookmarkStart w:id="173" w:name="ref-balcom2011"/>
    <w:p>
      <w:pPr>
        <w:pStyle w:val="Bibliography"/>
      </w:pPr>
      <w:r>
        <w:t xml:space="preserve">Balcom, Brian J., Douglas C. Biggs, Chuanmin Hu, Paul Montagna, and Dean A. Stockwell. 2011.</w:t>
      </w:r>
      <w:r>
        <w:t xml:space="preserve"> </w:t>
      </w:r>
      <w:r>
        <w:t xml:space="preserve">“A Comparison of Marine Productivity Among Outer Continental Shelf Planning Areas. Final Report.”</w:t>
      </w:r>
    </w:p>
    <w:bookmarkEnd w:id="173"/>
    <w:bookmarkStart w:id="175"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74">
        <w:r>
          <w:rPr>
            <w:rStyle w:val="Hyperlink"/>
          </w:rPr>
          <w:t xml:space="preserve">https://doi.org/10.1080/09640568.2014.973483</w:t>
        </w:r>
      </w:hyperlink>
      <w:r>
        <w:t xml:space="preserve">.</w:t>
      </w:r>
    </w:p>
    <w:bookmarkEnd w:id="175"/>
    <w:bookmarkStart w:id="176"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76"/>
    <w:bookmarkEnd w:id="177"/>
    <w:bookmarkEnd w:id="178"/>
    <w:bookmarkStart w:id="180"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179">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180"/>
    <w:bookmarkStart w:id="186"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1"/>
        </w:numPr>
      </w:pPr>
      <w:hyperlink r:id="rId181">
        <w:r>
          <w:rPr>
            <w:rStyle w:val="Hyperlink"/>
          </w:rPr>
          <w:t xml:space="preserve"> </w:t>
        </w:r>
        <w:r>
          <w:rPr>
            <w:rStyle w:val="Hyperlink"/>
          </w:rPr>
          <w:t xml:space="preserve">website</w:t>
        </w:r>
      </w:hyperlink>
    </w:p>
    <w:p>
      <w:pPr>
        <w:numPr>
          <w:ilvl w:val="0"/>
          <w:numId w:val="1011"/>
        </w:numPr>
      </w:pPr>
      <w:hyperlink r:id="rId182">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84" name="Picture"/>
            <a:graphic>
              <a:graphicData uri="http://schemas.openxmlformats.org/drawingml/2006/picture">
                <pic:pic>
                  <pic:nvPicPr>
                    <pic:cNvPr descr="figures/apps/aoi.png" id="185" name="Picture"/>
                    <pic:cNvPicPr>
                      <a:picLocks noChangeArrowheads="1" noChangeAspect="1"/>
                    </pic:cNvPicPr>
                  </pic:nvPicPr>
                  <pic:blipFill>
                    <a:blip r:embed="rId183"/>
                    <a:stretch>
                      <a:fillRect/>
                    </a:stretch>
                  </pic:blipFill>
                  <pic:spPr bwMode="auto">
                    <a:xfrm>
                      <a:off x="0" y="0"/>
                      <a:ext cx="5334000" cy="2988079"/>
                    </a:xfrm>
                    <a:prstGeom prst="rect">
                      <a:avLst/>
                    </a:prstGeom>
                    <a:noFill/>
                    <a:ln w="9525">
                      <a:noFill/>
                      <a:headEnd/>
                      <a:tailEnd/>
                    </a:ln>
                  </pic:spPr>
                </pic:pic>
              </a:graphicData>
            </a:graphic>
          </wp:inline>
        </w:drawing>
      </w:r>
    </w:p>
    <w:bookmarkEnd w:id="186"/>
    <w:bookmarkStart w:id="192"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2"/>
        </w:numPr>
      </w:pPr>
      <w:hyperlink r:id="rId187">
        <w:r>
          <w:rPr>
            <w:rStyle w:val="Hyperlink"/>
          </w:rPr>
          <w:t xml:space="preserve"> </w:t>
        </w:r>
        <w:r>
          <w:rPr>
            <w:rStyle w:val="Hyperlink"/>
          </w:rPr>
          <w:t xml:space="preserve">website</w:t>
        </w:r>
      </w:hyperlink>
    </w:p>
    <w:p>
      <w:pPr>
        <w:numPr>
          <w:ilvl w:val="0"/>
          <w:numId w:val="1012"/>
        </w:numPr>
      </w:pPr>
      <w:hyperlink r:id="rId188">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90" name="Picture"/>
            <a:graphic>
              <a:graphicData uri="http://schemas.openxmlformats.org/drawingml/2006/picture">
                <pic:pic>
                  <pic:nvPicPr>
                    <pic:cNvPr descr="figures/apps/bird_hotspots.png" id="191" name="Picture"/>
                    <pic:cNvPicPr>
                      <a:picLocks noChangeArrowheads="1" noChangeAspect="1"/>
                    </pic:cNvPicPr>
                  </pic:nvPicPr>
                  <pic:blipFill>
                    <a:blip r:embed="rId189"/>
                    <a:stretch>
                      <a:fillRect/>
                    </a:stretch>
                  </pic:blipFill>
                  <pic:spPr bwMode="auto">
                    <a:xfrm>
                      <a:off x="0" y="0"/>
                      <a:ext cx="5334000" cy="2948423"/>
                    </a:xfrm>
                    <a:prstGeom prst="rect">
                      <a:avLst/>
                    </a:prstGeom>
                    <a:noFill/>
                    <a:ln w="9525">
                      <a:noFill/>
                      <a:headEnd/>
                      <a:tailEnd/>
                    </a:ln>
                  </pic:spPr>
                </pic:pic>
              </a:graphicData>
            </a:graphic>
          </wp:inline>
        </w:drawing>
      </w:r>
    </w:p>
    <w:bookmarkEnd w:id="192"/>
    <w:bookmarkStart w:id="198" w:name="regional-map"/>
    <w:p>
      <w:pPr>
        <w:pStyle w:val="Heading1"/>
      </w:pPr>
      <w:r>
        <w:t xml:space="preserve">Regional Map</w:t>
      </w:r>
    </w:p>
    <w:p>
      <w:pPr>
        <w:pStyle w:val="FirstParagraph"/>
      </w:pPr>
      <w:r>
        <w:t xml:space="preserve">Basic interactive map of BOEM regions.</w:t>
      </w:r>
    </w:p>
    <w:p>
      <w:pPr>
        <w:numPr>
          <w:ilvl w:val="0"/>
          <w:numId w:val="1013"/>
        </w:numPr>
      </w:pPr>
      <w:hyperlink r:id="rId193">
        <w:r>
          <w:rPr>
            <w:rStyle w:val="Hyperlink"/>
          </w:rPr>
          <w:t xml:space="preserve"> </w:t>
        </w:r>
        <w:r>
          <w:rPr>
            <w:rStyle w:val="Hyperlink"/>
          </w:rPr>
          <w:t xml:space="preserve">website</w:t>
        </w:r>
      </w:hyperlink>
    </w:p>
    <w:p>
      <w:pPr>
        <w:numPr>
          <w:ilvl w:val="0"/>
          <w:numId w:val="1013"/>
        </w:numPr>
      </w:pPr>
      <w:hyperlink r:id="rId194">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96" name="Picture"/>
            <a:graphic>
              <a:graphicData uri="http://schemas.openxmlformats.org/drawingml/2006/picture">
                <pic:pic>
                  <pic:nvPicPr>
                    <pic:cNvPr descr="figures/apps/map.png" id="197" name="Picture"/>
                    <pic:cNvPicPr>
                      <a:picLocks noChangeArrowheads="1" noChangeAspect="1"/>
                    </pic:cNvPicPr>
                  </pic:nvPicPr>
                  <pic:blipFill>
                    <a:blip r:embed="rId195"/>
                    <a:stretch>
                      <a:fillRect/>
                    </a:stretch>
                  </pic:blipFill>
                  <pic:spPr bwMode="auto">
                    <a:xfrm>
                      <a:off x="0" y="0"/>
                      <a:ext cx="5334000" cy="3012314"/>
                    </a:xfrm>
                    <a:prstGeom prst="rect">
                      <a:avLst/>
                    </a:prstGeom>
                    <a:noFill/>
                    <a:ln w="9525">
                      <a:noFill/>
                      <a:headEnd/>
                      <a:tailEnd/>
                    </a:ln>
                  </pic:spPr>
                </pic:pic>
              </a:graphicData>
            </a:graphic>
          </wp:inline>
        </w:drawing>
      </w:r>
    </w:p>
    <w:bookmarkEnd w:id="198"/>
    <w:bookmarkStart w:id="204"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4"/>
        </w:numPr>
      </w:pPr>
      <w:hyperlink r:id="rId199">
        <w:r>
          <w:rPr>
            <w:rStyle w:val="Hyperlink"/>
          </w:rPr>
          <w:t xml:space="preserve"> </w:t>
        </w:r>
        <w:r>
          <w:rPr>
            <w:rStyle w:val="Hyperlink"/>
          </w:rPr>
          <w:t xml:space="preserve">website</w:t>
        </w:r>
      </w:hyperlink>
    </w:p>
    <w:p>
      <w:pPr>
        <w:numPr>
          <w:ilvl w:val="0"/>
          <w:numId w:val="1014"/>
        </w:numPr>
      </w:pPr>
      <w:hyperlink r:id="rId200">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202" name="Picture"/>
            <a:graphic>
              <a:graphicData uri="http://schemas.openxmlformats.org/drawingml/2006/picture">
                <pic:pic>
                  <pic:nvPicPr>
                    <pic:cNvPr descr="figures/apps/sdm.png" id="203" name="Picture"/>
                    <pic:cNvPicPr>
                      <a:picLocks noChangeArrowheads="1" noChangeAspect="1"/>
                    </pic:cNvPicPr>
                  </pic:nvPicPr>
                  <pic:blipFill>
                    <a:blip r:embed="rId201"/>
                    <a:stretch>
                      <a:fillRect/>
                    </a:stretch>
                  </pic:blipFill>
                  <pic:spPr bwMode="auto">
                    <a:xfrm>
                      <a:off x="0" y="0"/>
                      <a:ext cx="5334000" cy="2983171"/>
                    </a:xfrm>
                    <a:prstGeom prst="rect">
                      <a:avLst/>
                    </a:prstGeom>
                    <a:noFill/>
                    <a:ln w="9525">
                      <a:noFill/>
                      <a:headEnd/>
                      <a:tailEnd/>
                    </a:ln>
                  </pic:spPr>
                </pic:pic>
              </a:graphicData>
            </a:graphic>
          </wp:inline>
        </w:drawing>
      </w:r>
    </w:p>
    <w:bookmarkEnd w:id="204"/>
    <w:bookmarkStart w:id="210"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5"/>
        </w:numPr>
      </w:pPr>
      <w:hyperlink r:id="rId205">
        <w:r>
          <w:rPr>
            <w:rStyle w:val="Hyperlink"/>
          </w:rPr>
          <w:t xml:space="preserve"> </w:t>
        </w:r>
        <w:r>
          <w:rPr>
            <w:rStyle w:val="Hyperlink"/>
          </w:rPr>
          <w:t xml:space="preserve">website</w:t>
        </w:r>
      </w:hyperlink>
    </w:p>
    <w:p>
      <w:pPr>
        <w:numPr>
          <w:ilvl w:val="0"/>
          <w:numId w:val="1015"/>
        </w:numPr>
      </w:pPr>
      <w:hyperlink r:id="rId206">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08" name="Picture"/>
            <a:graphic>
              <a:graphicData uri="http://schemas.openxmlformats.org/drawingml/2006/picture">
                <pic:pic>
                  <pic:nvPicPr>
                    <pic:cNvPr descr="figures/apps/sdm-cog.png" id="209" name="Picture"/>
                    <pic:cNvPicPr>
                      <a:picLocks noChangeArrowheads="1" noChangeAspect="1"/>
                    </pic:cNvPicPr>
                  </pic:nvPicPr>
                  <pic:blipFill>
                    <a:blip r:embed="rId207"/>
                    <a:stretch>
                      <a:fillRect/>
                    </a:stretch>
                  </pic:blipFill>
                  <pic:spPr bwMode="auto">
                    <a:xfrm>
                      <a:off x="0" y="0"/>
                      <a:ext cx="5334000" cy="2951752"/>
                    </a:xfrm>
                    <a:prstGeom prst="rect">
                      <a:avLst/>
                    </a:prstGeom>
                    <a:noFill/>
                    <a:ln w="9525">
                      <a:noFill/>
                      <a:headEnd/>
                      <a:tailEnd/>
                    </a:ln>
                  </pic:spPr>
                </pic:pic>
              </a:graphicData>
            </a:graphic>
          </wp:inline>
        </w:drawing>
      </w:r>
    </w:p>
    <w:bookmarkEnd w:id="210"/>
    <w:bookmarkStart w:id="216"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6"/>
        </w:numPr>
      </w:pPr>
      <w:hyperlink r:id="rId211">
        <w:r>
          <w:rPr>
            <w:rStyle w:val="Hyperlink"/>
          </w:rPr>
          <w:t xml:space="preserve"> </w:t>
        </w:r>
        <w:r>
          <w:rPr>
            <w:rStyle w:val="Hyperlink"/>
          </w:rPr>
          <w:t xml:space="preserve">website</w:t>
        </w:r>
      </w:hyperlink>
    </w:p>
    <w:p>
      <w:pPr>
        <w:numPr>
          <w:ilvl w:val="0"/>
          <w:numId w:val="1016"/>
        </w:numPr>
      </w:pPr>
      <w:hyperlink r:id="rId212">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14" name="Picture"/>
            <a:graphic>
              <a:graphicData uri="http://schemas.openxmlformats.org/drawingml/2006/picture">
                <pic:pic>
                  <pic:nvPicPr>
                    <pic:cNvPr descr="figures/apps/vmap.png" id="215" name="Picture"/>
                    <pic:cNvPicPr>
                      <a:picLocks noChangeArrowheads="1" noChangeAspect="1"/>
                    </pic:cNvPicPr>
                  </pic:nvPicPr>
                  <pic:blipFill>
                    <a:blip r:embed="rId213"/>
                    <a:stretch>
                      <a:fillRect/>
                    </a:stretch>
                  </pic:blipFill>
                  <pic:spPr bwMode="auto">
                    <a:xfrm>
                      <a:off x="0" y="0"/>
                      <a:ext cx="5334000" cy="2955021"/>
                    </a:xfrm>
                    <a:prstGeom prst="rect">
                      <a:avLst/>
                    </a:prstGeom>
                    <a:noFill/>
                    <a:ln w="9525">
                      <a:noFill/>
                      <a:headEnd/>
                      <a:tailEnd/>
                    </a:ln>
                  </pic:spPr>
                </pic:pic>
              </a:graphicData>
            </a:graphic>
          </wp:inline>
        </w:drawing>
      </w:r>
    </w:p>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207" Target="media/rId207.png" /><Relationship Type="http://schemas.openxmlformats.org/officeDocument/2006/relationships/image" Id="rId201" Target="media/rId201.png" /><Relationship Type="http://schemas.openxmlformats.org/officeDocument/2006/relationships/image" Id="rId213" Target="media/rId213.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66" Target="media/rId166.png" /><Relationship Type="http://schemas.openxmlformats.org/officeDocument/2006/relationships/image" Id="rId99" Target="media/rId99.png" /><Relationship Type="http://schemas.openxmlformats.org/officeDocument/2006/relationships/image" Id="rId129" Target="media/rId129.png" /><Relationship Type="http://schemas.openxmlformats.org/officeDocument/2006/relationships/image" Id="rId124" Target="media/rId12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57" Target="media/rId57.jp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71" Target="media/rId71.png" /><Relationship Type="http://schemas.openxmlformats.org/officeDocument/2006/relationships/image" Id="rId82" Target="media/rId82.png" /><Relationship Type="http://schemas.openxmlformats.org/officeDocument/2006/relationships/hyperlink" Id="rId179" Target="MarineBON.org" TargetMode="External" /><Relationship Type="http://schemas.openxmlformats.org/officeDocument/2006/relationships/hyperlink" Id="rId162" Target="apis.qmd" TargetMode="External" /><Relationship Type="http://schemas.openxmlformats.org/officeDocument/2006/relationships/hyperlink" Id="rId163"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28" Target="https://api.marinesensitivity.org" TargetMode="External" /><Relationship Type="http://schemas.openxmlformats.org/officeDocument/2006/relationships/hyperlink" Id="rId21" Target="https://boem.gov" TargetMode="External" /><Relationship Type="http://schemas.openxmlformats.org/officeDocument/2006/relationships/hyperlink" Id="rId109" Target="https://caddyserver.com" TargetMode="External" /><Relationship Type="http://schemas.openxmlformats.org/officeDocument/2006/relationships/hyperlink" Id="rId70" Target="https://developmentseed.org/titiler/" TargetMode="External" /><Relationship Type="http://schemas.openxmlformats.org/officeDocument/2006/relationships/hyperlink" Id="rId77" Target="https://docs.mapbox.com/vector-tiles/specification/" TargetMode="External" /><Relationship Type="http://schemas.openxmlformats.org/officeDocument/2006/relationships/hyperlink" Id="rId174" Target="https://doi.org/10.1080/09640568.2014.973483" TargetMode="External" /><Relationship Type="http://schemas.openxmlformats.org/officeDocument/2006/relationships/hyperlink" Id="rId78" Target="https://github.com/CrunchyData/pg_tileserv" TargetMode="External" /><Relationship Type="http://schemas.openxmlformats.org/officeDocument/2006/relationships/hyperlink" Id="rId80" Target="https://github.com/CrunchyData/pg_tileserv/blob/master/hugo/content/usage/cql.md" TargetMode="External" /><Relationship Type="http://schemas.openxmlformats.org/officeDocument/2006/relationships/hyperlink" Id="rId92" Target="https://github.com/MarineSensitivity/MarineSensitivity.github.io" TargetMode="External" /><Relationship Type="http://schemas.openxmlformats.org/officeDocument/2006/relationships/hyperlink" Id="rId88" Target="https://github.com/MarineSensitivity/api" TargetMode="External" /><Relationship Type="http://schemas.openxmlformats.org/officeDocument/2006/relationships/hyperlink" Id="rId151" Target="https://github.com/MarineSensitivity/api/blob/main/plumber.R" TargetMode="External" /><Relationship Type="http://schemas.openxmlformats.org/officeDocument/2006/relationships/hyperlink" Id="rId89" Target="https://github.com/MarineSensitivity/apps" TargetMode="External" /><Relationship Type="http://schemas.openxmlformats.org/officeDocument/2006/relationships/hyperlink" Id="rId182" Target="https://github.com/MarineSensitivity/apps/tree/main/aoi" TargetMode="External" /><Relationship Type="http://schemas.openxmlformats.org/officeDocument/2006/relationships/hyperlink" Id="rId188" Target="https://github.com/MarineSensitivity/apps/tree/main/bird_hotspots" TargetMode="External" /><Relationship Type="http://schemas.openxmlformats.org/officeDocument/2006/relationships/hyperlink" Id="rId194" Target="https://github.com/MarineSensitivity/apps/tree/main/map" TargetMode="External" /><Relationship Type="http://schemas.openxmlformats.org/officeDocument/2006/relationships/hyperlink" Id="rId200" Target="https://github.com/MarineSensitivity/apps/tree/main/sdm" TargetMode="External" /><Relationship Type="http://schemas.openxmlformats.org/officeDocument/2006/relationships/hyperlink" Id="rId206" Target="https://github.com/MarineSensitivity/apps/tree/main/sdm-cog" TargetMode="External" /><Relationship Type="http://schemas.openxmlformats.org/officeDocument/2006/relationships/hyperlink" Id="rId212" Target="https://github.com/MarineSensitivity/apps/tree/main/vmap" TargetMode="External" /><Relationship Type="http://schemas.openxmlformats.org/officeDocument/2006/relationships/hyperlink" Id="rId90" Target="https://github.com/MarineSensitivity/docs" TargetMode="External" /><Relationship Type="http://schemas.openxmlformats.org/officeDocument/2006/relationships/hyperlink" Id="rId91" Target="https://github.com/MarineSensitivity/manuscripts" TargetMode="External" /><Relationship Type="http://schemas.openxmlformats.org/officeDocument/2006/relationships/hyperlink" Id="rId93" Target="https://github.com/MarineSensitivity/msens" TargetMode="External" /><Relationship Type="http://schemas.openxmlformats.org/officeDocument/2006/relationships/hyperlink" Id="rId94" Target="https://github.com/MarineSensitivity/objectives" TargetMode="External" /><Relationship Type="http://schemas.openxmlformats.org/officeDocument/2006/relationships/hyperlink" Id="rId95" Target="https://github.com/MarineSensitivity/server" TargetMode="External" /><Relationship Type="http://schemas.openxmlformats.org/officeDocument/2006/relationships/hyperlink" Id="rId108" Target="https://github.com/MarineSensitivity/server/blob/main/docker-compose.yml" TargetMode="External" /><Relationship Type="http://schemas.openxmlformats.org/officeDocument/2006/relationships/hyperlink" Id="rId110" Target="https://github.com/MarineSensitivity/server/wiki/Server-Setup" TargetMode="External" /><Relationship Type="http://schemas.openxmlformats.org/officeDocument/2006/relationships/hyperlink" Id="rId96" Target="https://github.com/MarineSensitivity/workflows" TargetMode="External" /><Relationship Type="http://schemas.openxmlformats.org/officeDocument/2006/relationships/hyperlink" Id="rId79"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67" Target="https://guide.cloudnativegeo.org/" TargetMode="External" /><Relationship Type="http://schemas.openxmlformats.org/officeDocument/2006/relationships/hyperlink" Id="rId104" Target="https://marinesensitivity.org/" TargetMode="External" /><Relationship Type="http://schemas.openxmlformats.org/officeDocument/2006/relationships/hyperlink" Id="rId105" Target="https://marinesensitivity.org/docs" TargetMode="External" /><Relationship Type="http://schemas.openxmlformats.org/officeDocument/2006/relationships/hyperlink" Id="rId170" Target="https://marinesensitivity.org/faq/" TargetMode="External" /><Relationship Type="http://schemas.openxmlformats.org/officeDocument/2006/relationships/hyperlink" Id="rId106" Target="https://marinesensitivity.org/msens" TargetMode="External" /><Relationship Type="http://schemas.openxmlformats.org/officeDocument/2006/relationships/hyperlink" Id="rId149" Target="https://marinesensitivity.org/workflows/" TargetMode="External" /><Relationship Type="http://schemas.openxmlformats.org/officeDocument/2006/relationships/hyperlink" Id="rId145" Target="https://marinesensitivity.org/workflows/create_sdm-tables.html" TargetMode="External" /><Relationship Type="http://schemas.openxmlformats.org/officeDocument/2006/relationships/hyperlink" Id="rId146" Target="https://marinesensitivity.org/workflows/ingest_sdm-gm.html" TargetMode="External" /><Relationship Type="http://schemas.openxmlformats.org/officeDocument/2006/relationships/hyperlink" Id="rId123" Target="https://pgadmin.marinesensitivity.org" TargetMode="External" /><Relationship Type="http://schemas.openxmlformats.org/officeDocument/2006/relationships/hyperlink" Id="rId116" Target="https://posit.co/products/open-source/rstudio-server/" TargetMode="External" /><Relationship Type="http://schemas.openxmlformats.org/officeDocument/2006/relationships/hyperlink" Id="rId76" Target="https://postgis.net" TargetMode="External" /><Relationship Type="http://schemas.openxmlformats.org/officeDocument/2006/relationships/hyperlink" Id="rId137" Target="https://postgrest.org/en/stable/" TargetMode="External" /><Relationship Type="http://schemas.openxmlformats.org/officeDocument/2006/relationships/hyperlink" Id="rId66" Target="https://rstudio.github.io/leaflet/articles/raster.html#large-raster-warning" TargetMode="External" /><Relationship Type="http://schemas.openxmlformats.org/officeDocument/2006/relationships/hyperlink" Id="rId112" Target="https://rstudio.marinesensitivity.org" TargetMode="External" /><Relationship Type="http://schemas.openxmlformats.org/officeDocument/2006/relationships/hyperlink" Id="rId117" Target="https://shiny.marinesensitivity.org" TargetMode="External" /><Relationship Type="http://schemas.openxmlformats.org/officeDocument/2006/relationships/hyperlink" Id="rId181" Target="https://shiny.marinesensitivity.org/aoi/" TargetMode="External" /><Relationship Type="http://schemas.openxmlformats.org/officeDocument/2006/relationships/hyperlink" Id="rId187" Target="https://shiny.marinesensitivity.org/bird_hotspots/" TargetMode="External" /><Relationship Type="http://schemas.openxmlformats.org/officeDocument/2006/relationships/hyperlink" Id="rId118" Target="https://shiny.marinesensitivity.org/map" TargetMode="External" /><Relationship Type="http://schemas.openxmlformats.org/officeDocument/2006/relationships/hyperlink" Id="rId193" Target="https://shiny.marinesensitivity.org/map/" TargetMode="External" /><Relationship Type="http://schemas.openxmlformats.org/officeDocument/2006/relationships/hyperlink" Id="rId205" Target="https://shiny.marinesensitivity.org/sdm-cog/" TargetMode="External" /><Relationship Type="http://schemas.openxmlformats.org/officeDocument/2006/relationships/hyperlink" Id="rId199" Target="https://shiny.marinesensitivity.org/sdm/" TargetMode="External" /><Relationship Type="http://schemas.openxmlformats.org/officeDocument/2006/relationships/hyperlink" Id="rId211" Target="https://shiny.marinesensitivity.org/vmap/" TargetMode="External" /><Relationship Type="http://schemas.openxmlformats.org/officeDocument/2006/relationships/hyperlink" Id="rId64" Target="https://shiny.posit.co" TargetMode="External" /><Relationship Type="http://schemas.openxmlformats.org/officeDocument/2006/relationships/hyperlink" Id="rId122" Target="https://shiny.posit.co/" TargetMode="External" /><Relationship Type="http://schemas.openxmlformats.org/officeDocument/2006/relationships/hyperlink" Id="rId133" Target="https://swagger.marinesensitivity.org" TargetMode="External" /><Relationship Type="http://schemas.openxmlformats.org/officeDocument/2006/relationships/hyperlink" Id="rId138" Target="https://tile.marinesensitivity.org" TargetMode="External" /><Relationship Type="http://schemas.openxmlformats.org/officeDocument/2006/relationships/hyperlink" Id="rId69" Target="https://tools.ietf.org/html/rfc7233" TargetMode="External" /><Relationship Type="http://schemas.openxmlformats.org/officeDocument/2006/relationships/hyperlink" Id="rId81" Target="https://varnish-cache.org" TargetMode="External" /><Relationship Type="http://schemas.openxmlformats.org/officeDocument/2006/relationships/hyperlink" Id="rId68" Target="https://www.cogeo.org" TargetMode="External" /><Relationship Type="http://schemas.openxmlformats.org/officeDocument/2006/relationships/hyperlink" Id="rId107" Target="https://www.docker.com/" TargetMode="External" /><Relationship Type="http://schemas.openxmlformats.org/officeDocument/2006/relationships/hyperlink" Id="rId127" Target="https://www.pgadmin.org/" TargetMode="External" /><Relationship Type="http://schemas.openxmlformats.org/officeDocument/2006/relationships/hyperlink" Id="rId132"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179" Target="MarineBON.org" TargetMode="External" /><Relationship Type="http://schemas.openxmlformats.org/officeDocument/2006/relationships/hyperlink" Id="rId162" Target="apis.qmd" TargetMode="External" /><Relationship Type="http://schemas.openxmlformats.org/officeDocument/2006/relationships/hyperlink" Id="rId163"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28" Target="https://api.marinesensitivity.org" TargetMode="External" /><Relationship Type="http://schemas.openxmlformats.org/officeDocument/2006/relationships/hyperlink" Id="rId21" Target="https://boem.gov" TargetMode="External" /><Relationship Type="http://schemas.openxmlformats.org/officeDocument/2006/relationships/hyperlink" Id="rId109" Target="https://caddyserver.com" TargetMode="External" /><Relationship Type="http://schemas.openxmlformats.org/officeDocument/2006/relationships/hyperlink" Id="rId70" Target="https://developmentseed.org/titiler/" TargetMode="External" /><Relationship Type="http://schemas.openxmlformats.org/officeDocument/2006/relationships/hyperlink" Id="rId77" Target="https://docs.mapbox.com/vector-tiles/specification/" TargetMode="External" /><Relationship Type="http://schemas.openxmlformats.org/officeDocument/2006/relationships/hyperlink" Id="rId174" Target="https://doi.org/10.1080/09640568.2014.973483" TargetMode="External" /><Relationship Type="http://schemas.openxmlformats.org/officeDocument/2006/relationships/hyperlink" Id="rId78" Target="https://github.com/CrunchyData/pg_tileserv" TargetMode="External" /><Relationship Type="http://schemas.openxmlformats.org/officeDocument/2006/relationships/hyperlink" Id="rId80" Target="https://github.com/CrunchyData/pg_tileserv/blob/master/hugo/content/usage/cql.md" TargetMode="External" /><Relationship Type="http://schemas.openxmlformats.org/officeDocument/2006/relationships/hyperlink" Id="rId92" Target="https://github.com/MarineSensitivity/MarineSensitivity.github.io" TargetMode="External" /><Relationship Type="http://schemas.openxmlformats.org/officeDocument/2006/relationships/hyperlink" Id="rId88" Target="https://github.com/MarineSensitivity/api" TargetMode="External" /><Relationship Type="http://schemas.openxmlformats.org/officeDocument/2006/relationships/hyperlink" Id="rId151" Target="https://github.com/MarineSensitivity/api/blob/main/plumber.R" TargetMode="External" /><Relationship Type="http://schemas.openxmlformats.org/officeDocument/2006/relationships/hyperlink" Id="rId89" Target="https://github.com/MarineSensitivity/apps" TargetMode="External" /><Relationship Type="http://schemas.openxmlformats.org/officeDocument/2006/relationships/hyperlink" Id="rId182" Target="https://github.com/MarineSensitivity/apps/tree/main/aoi" TargetMode="External" /><Relationship Type="http://schemas.openxmlformats.org/officeDocument/2006/relationships/hyperlink" Id="rId188" Target="https://github.com/MarineSensitivity/apps/tree/main/bird_hotspots" TargetMode="External" /><Relationship Type="http://schemas.openxmlformats.org/officeDocument/2006/relationships/hyperlink" Id="rId194" Target="https://github.com/MarineSensitivity/apps/tree/main/map" TargetMode="External" /><Relationship Type="http://schemas.openxmlformats.org/officeDocument/2006/relationships/hyperlink" Id="rId200" Target="https://github.com/MarineSensitivity/apps/tree/main/sdm" TargetMode="External" /><Relationship Type="http://schemas.openxmlformats.org/officeDocument/2006/relationships/hyperlink" Id="rId206" Target="https://github.com/MarineSensitivity/apps/tree/main/sdm-cog" TargetMode="External" /><Relationship Type="http://schemas.openxmlformats.org/officeDocument/2006/relationships/hyperlink" Id="rId212" Target="https://github.com/MarineSensitivity/apps/tree/main/vmap" TargetMode="External" /><Relationship Type="http://schemas.openxmlformats.org/officeDocument/2006/relationships/hyperlink" Id="rId90" Target="https://github.com/MarineSensitivity/docs" TargetMode="External" /><Relationship Type="http://schemas.openxmlformats.org/officeDocument/2006/relationships/hyperlink" Id="rId91" Target="https://github.com/MarineSensitivity/manuscripts" TargetMode="External" /><Relationship Type="http://schemas.openxmlformats.org/officeDocument/2006/relationships/hyperlink" Id="rId93" Target="https://github.com/MarineSensitivity/msens" TargetMode="External" /><Relationship Type="http://schemas.openxmlformats.org/officeDocument/2006/relationships/hyperlink" Id="rId94" Target="https://github.com/MarineSensitivity/objectives" TargetMode="External" /><Relationship Type="http://schemas.openxmlformats.org/officeDocument/2006/relationships/hyperlink" Id="rId95" Target="https://github.com/MarineSensitivity/server" TargetMode="External" /><Relationship Type="http://schemas.openxmlformats.org/officeDocument/2006/relationships/hyperlink" Id="rId108" Target="https://github.com/MarineSensitivity/server/blob/main/docker-compose.yml" TargetMode="External" /><Relationship Type="http://schemas.openxmlformats.org/officeDocument/2006/relationships/hyperlink" Id="rId110" Target="https://github.com/MarineSensitivity/server/wiki/Server-Setup" TargetMode="External" /><Relationship Type="http://schemas.openxmlformats.org/officeDocument/2006/relationships/hyperlink" Id="rId96" Target="https://github.com/MarineSensitivity/workflows" TargetMode="External" /><Relationship Type="http://schemas.openxmlformats.org/officeDocument/2006/relationships/hyperlink" Id="rId79"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67" Target="https://guide.cloudnativegeo.org/" TargetMode="External" /><Relationship Type="http://schemas.openxmlformats.org/officeDocument/2006/relationships/hyperlink" Id="rId104" Target="https://marinesensitivity.org/" TargetMode="External" /><Relationship Type="http://schemas.openxmlformats.org/officeDocument/2006/relationships/hyperlink" Id="rId105" Target="https://marinesensitivity.org/docs" TargetMode="External" /><Relationship Type="http://schemas.openxmlformats.org/officeDocument/2006/relationships/hyperlink" Id="rId170" Target="https://marinesensitivity.org/faq/" TargetMode="External" /><Relationship Type="http://schemas.openxmlformats.org/officeDocument/2006/relationships/hyperlink" Id="rId106" Target="https://marinesensitivity.org/msens" TargetMode="External" /><Relationship Type="http://schemas.openxmlformats.org/officeDocument/2006/relationships/hyperlink" Id="rId149" Target="https://marinesensitivity.org/workflows/" TargetMode="External" /><Relationship Type="http://schemas.openxmlformats.org/officeDocument/2006/relationships/hyperlink" Id="rId145" Target="https://marinesensitivity.org/workflows/create_sdm-tables.html" TargetMode="External" /><Relationship Type="http://schemas.openxmlformats.org/officeDocument/2006/relationships/hyperlink" Id="rId146" Target="https://marinesensitivity.org/workflows/ingest_sdm-gm.html" TargetMode="External" /><Relationship Type="http://schemas.openxmlformats.org/officeDocument/2006/relationships/hyperlink" Id="rId123" Target="https://pgadmin.marinesensitivity.org" TargetMode="External" /><Relationship Type="http://schemas.openxmlformats.org/officeDocument/2006/relationships/hyperlink" Id="rId116" Target="https://posit.co/products/open-source/rstudio-server/" TargetMode="External" /><Relationship Type="http://schemas.openxmlformats.org/officeDocument/2006/relationships/hyperlink" Id="rId76" Target="https://postgis.net" TargetMode="External" /><Relationship Type="http://schemas.openxmlformats.org/officeDocument/2006/relationships/hyperlink" Id="rId137" Target="https://postgrest.org/en/stable/" TargetMode="External" /><Relationship Type="http://schemas.openxmlformats.org/officeDocument/2006/relationships/hyperlink" Id="rId66" Target="https://rstudio.github.io/leaflet/articles/raster.html#large-raster-warning" TargetMode="External" /><Relationship Type="http://schemas.openxmlformats.org/officeDocument/2006/relationships/hyperlink" Id="rId112" Target="https://rstudio.marinesensitivity.org" TargetMode="External" /><Relationship Type="http://schemas.openxmlformats.org/officeDocument/2006/relationships/hyperlink" Id="rId117" Target="https://shiny.marinesensitivity.org" TargetMode="External" /><Relationship Type="http://schemas.openxmlformats.org/officeDocument/2006/relationships/hyperlink" Id="rId181" Target="https://shiny.marinesensitivity.org/aoi/" TargetMode="External" /><Relationship Type="http://schemas.openxmlformats.org/officeDocument/2006/relationships/hyperlink" Id="rId187" Target="https://shiny.marinesensitivity.org/bird_hotspots/" TargetMode="External" /><Relationship Type="http://schemas.openxmlformats.org/officeDocument/2006/relationships/hyperlink" Id="rId118" Target="https://shiny.marinesensitivity.org/map" TargetMode="External" /><Relationship Type="http://schemas.openxmlformats.org/officeDocument/2006/relationships/hyperlink" Id="rId193" Target="https://shiny.marinesensitivity.org/map/" TargetMode="External" /><Relationship Type="http://schemas.openxmlformats.org/officeDocument/2006/relationships/hyperlink" Id="rId205" Target="https://shiny.marinesensitivity.org/sdm-cog/" TargetMode="External" /><Relationship Type="http://schemas.openxmlformats.org/officeDocument/2006/relationships/hyperlink" Id="rId199" Target="https://shiny.marinesensitivity.org/sdm/" TargetMode="External" /><Relationship Type="http://schemas.openxmlformats.org/officeDocument/2006/relationships/hyperlink" Id="rId211" Target="https://shiny.marinesensitivity.org/vmap/" TargetMode="External" /><Relationship Type="http://schemas.openxmlformats.org/officeDocument/2006/relationships/hyperlink" Id="rId64" Target="https://shiny.posit.co" TargetMode="External" /><Relationship Type="http://schemas.openxmlformats.org/officeDocument/2006/relationships/hyperlink" Id="rId122" Target="https://shiny.posit.co/" TargetMode="External" /><Relationship Type="http://schemas.openxmlformats.org/officeDocument/2006/relationships/hyperlink" Id="rId133" Target="https://swagger.marinesensitivity.org" TargetMode="External" /><Relationship Type="http://schemas.openxmlformats.org/officeDocument/2006/relationships/hyperlink" Id="rId138" Target="https://tile.marinesensitivity.org" TargetMode="External" /><Relationship Type="http://schemas.openxmlformats.org/officeDocument/2006/relationships/hyperlink" Id="rId69" Target="https://tools.ietf.org/html/rfc7233" TargetMode="External" /><Relationship Type="http://schemas.openxmlformats.org/officeDocument/2006/relationships/hyperlink" Id="rId81" Target="https://varnish-cache.org" TargetMode="External" /><Relationship Type="http://schemas.openxmlformats.org/officeDocument/2006/relationships/hyperlink" Id="rId68" Target="https://www.cogeo.org" TargetMode="External" /><Relationship Type="http://schemas.openxmlformats.org/officeDocument/2006/relationships/hyperlink" Id="rId107" Target="https://www.docker.com/" TargetMode="External" /><Relationship Type="http://schemas.openxmlformats.org/officeDocument/2006/relationships/hyperlink" Id="rId127" Target="https://www.pgadmin.org/" TargetMode="External" /><Relationship Type="http://schemas.openxmlformats.org/officeDocument/2006/relationships/hyperlink" Id="rId132"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2024-09-20T09:37:53Z</dcterms:created>
  <dcterms:modified xsi:type="dcterms:W3CDTF">2024-09-20T09:37:53Z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2024-09-20</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